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0A" w:rsidRPr="00D342F5" w:rsidRDefault="00C9370A" w:rsidP="00C9370A">
      <w:pPr>
        <w:spacing w:after="0" w:line="240" w:lineRule="auto"/>
        <w:jc w:val="center"/>
        <w:rPr>
          <w:b/>
          <w:sz w:val="24"/>
          <w:szCs w:val="24"/>
        </w:rPr>
      </w:pPr>
      <w:r w:rsidRPr="00D342F5">
        <w:rPr>
          <w:b/>
          <w:sz w:val="24"/>
          <w:szCs w:val="24"/>
        </w:rPr>
        <w:t xml:space="preserve">JELES TÁRGYAK – </w:t>
      </w:r>
      <w:proofErr w:type="gramStart"/>
      <w:r w:rsidRPr="00D342F5">
        <w:rPr>
          <w:b/>
          <w:sz w:val="24"/>
          <w:szCs w:val="24"/>
        </w:rPr>
        <w:t>A</w:t>
      </w:r>
      <w:proofErr w:type="gramEnd"/>
      <w:r w:rsidRPr="00D342F5">
        <w:rPr>
          <w:b/>
          <w:sz w:val="24"/>
          <w:szCs w:val="24"/>
        </w:rPr>
        <w:t xml:space="preserve"> LÁDA REJTÉLYE</w:t>
      </w:r>
    </w:p>
    <w:p w:rsidR="00C9370A" w:rsidRPr="00D342F5" w:rsidRDefault="00C9370A" w:rsidP="00C9370A">
      <w:pPr>
        <w:spacing w:after="0" w:line="240" w:lineRule="auto"/>
        <w:rPr>
          <w:b/>
          <w:sz w:val="24"/>
          <w:szCs w:val="24"/>
        </w:rPr>
      </w:pPr>
    </w:p>
    <w:p w:rsidR="00E03C0C" w:rsidRDefault="00E03C0C" w:rsidP="00C9370A">
      <w:pPr>
        <w:spacing w:after="0" w:line="240" w:lineRule="auto"/>
        <w:jc w:val="both"/>
        <w:rPr>
          <w:b/>
          <w:sz w:val="24"/>
          <w:szCs w:val="24"/>
        </w:rPr>
      </w:pPr>
      <w:r>
        <w:rPr>
          <w:b/>
          <w:sz w:val="24"/>
          <w:szCs w:val="24"/>
        </w:rPr>
        <w:t>A VIDEÓ MEGNÉZÉSE ELŐTT</w:t>
      </w:r>
    </w:p>
    <w:p w:rsidR="00E03C0C" w:rsidRPr="008A3F4B" w:rsidRDefault="00E03C0C" w:rsidP="008A3F4B">
      <w:pPr>
        <w:spacing w:after="0" w:line="240" w:lineRule="auto"/>
        <w:jc w:val="both"/>
        <w:rPr>
          <w:b/>
          <w:sz w:val="24"/>
          <w:szCs w:val="26"/>
        </w:rPr>
      </w:pPr>
      <w:r w:rsidRPr="008A3F4B">
        <w:rPr>
          <w:b/>
          <w:sz w:val="24"/>
          <w:szCs w:val="26"/>
        </w:rPr>
        <w:t>Ismersz olyan történeteket, lehet bibliai, mitológiai, irodalmi példa, melyekben főszerepet kap egy láda?</w:t>
      </w:r>
    </w:p>
    <w:p w:rsidR="00C9370A" w:rsidRPr="008A3F4B" w:rsidRDefault="00E03C0C" w:rsidP="008A3F4B">
      <w:pPr>
        <w:spacing w:after="0" w:line="240" w:lineRule="auto"/>
        <w:jc w:val="both"/>
        <w:rPr>
          <w:b/>
          <w:sz w:val="24"/>
          <w:szCs w:val="24"/>
        </w:rPr>
      </w:pPr>
      <w:r w:rsidRPr="008A3F4B">
        <w:rPr>
          <w:b/>
          <w:sz w:val="24"/>
          <w:szCs w:val="24"/>
        </w:rPr>
        <w:t>P</w:t>
      </w:r>
      <w:r w:rsidR="00C9370A" w:rsidRPr="008A3F4B">
        <w:rPr>
          <w:b/>
          <w:sz w:val="24"/>
          <w:szCs w:val="24"/>
        </w:rPr>
        <w:t>árosítsd a felsorolt szavakat, fogalmakat a megfelelő magyarázattal!</w:t>
      </w:r>
    </w:p>
    <w:tbl>
      <w:tblPr>
        <w:tblStyle w:val="Rcsostblzat"/>
        <w:tblW w:w="9214" w:type="dxa"/>
        <w:tblInd w:w="108" w:type="dxa"/>
        <w:shd w:val="clear" w:color="auto" w:fill="D9D9D9" w:themeFill="background1" w:themeFillShade="D9"/>
        <w:tblLook w:val="04A0"/>
      </w:tblPr>
      <w:tblGrid>
        <w:gridCol w:w="9214"/>
      </w:tblGrid>
      <w:tr w:rsidR="00E03C0C" w:rsidTr="00E03C0C">
        <w:tc>
          <w:tcPr>
            <w:tcW w:w="9214" w:type="dxa"/>
            <w:shd w:val="clear" w:color="auto" w:fill="E7E6E6" w:themeFill="background2"/>
          </w:tcPr>
          <w:p w:rsidR="00E03C0C" w:rsidRPr="00E03C0C" w:rsidRDefault="00E03C0C" w:rsidP="00E03C0C">
            <w:pPr>
              <w:jc w:val="center"/>
              <w:rPr>
                <w:sz w:val="24"/>
                <w:szCs w:val="24"/>
              </w:rPr>
            </w:pPr>
            <w:r w:rsidRPr="00E03C0C">
              <w:rPr>
                <w:sz w:val="24"/>
                <w:szCs w:val="24"/>
              </w:rPr>
              <w:t xml:space="preserve">magisztrátus, céhmester, céh, inas fogadása, legény felszabadítása, kompromittáló, </w:t>
            </w:r>
          </w:p>
          <w:p w:rsidR="00E03C0C" w:rsidRDefault="00E03C0C" w:rsidP="00E03C0C">
            <w:pPr>
              <w:jc w:val="center"/>
              <w:rPr>
                <w:i/>
                <w:sz w:val="24"/>
                <w:szCs w:val="24"/>
              </w:rPr>
            </w:pPr>
            <w:r w:rsidRPr="00E03C0C">
              <w:rPr>
                <w:sz w:val="24"/>
                <w:szCs w:val="24"/>
              </w:rPr>
              <w:t>szabadalomlevél/céhlevél, szakrális, szekerce</w:t>
            </w:r>
          </w:p>
        </w:tc>
      </w:tr>
    </w:tb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111"/>
      </w:tblGrid>
      <w:tr w:rsidR="00C9370A" w:rsidRPr="00D342F5" w:rsidTr="00E03C0C">
        <w:tc>
          <w:tcPr>
            <w:tcW w:w="5103" w:type="dxa"/>
          </w:tcPr>
          <w:p w:rsidR="00C9370A" w:rsidRPr="00D342F5" w:rsidRDefault="00C9370A" w:rsidP="000D1FA4">
            <w:pPr>
              <w:spacing w:after="0" w:line="240" w:lineRule="auto"/>
              <w:rPr>
                <w:sz w:val="24"/>
                <w:szCs w:val="24"/>
              </w:rPr>
            </w:pPr>
            <w:r w:rsidRPr="00D342F5">
              <w:rPr>
                <w:sz w:val="24"/>
                <w:szCs w:val="24"/>
              </w:rPr>
              <w:t>azonos foglalkozású iparosok önkéntes, érdekvédelmi szervezete</w:t>
            </w:r>
          </w:p>
        </w:tc>
        <w:tc>
          <w:tcPr>
            <w:tcW w:w="4111" w:type="dxa"/>
            <w:shd w:val="clear" w:color="auto" w:fill="E7E6E6" w:themeFill="background2"/>
          </w:tcPr>
          <w:p w:rsidR="00C9370A" w:rsidRPr="00D342F5" w:rsidRDefault="00C9370A" w:rsidP="000D1FA4">
            <w:pPr>
              <w:spacing w:after="0" w:line="240" w:lineRule="auto"/>
              <w:rPr>
                <w:i/>
                <w:sz w:val="24"/>
                <w:szCs w:val="24"/>
              </w:rPr>
            </w:pPr>
          </w:p>
        </w:tc>
      </w:tr>
      <w:tr w:rsidR="00C9370A" w:rsidRPr="00D342F5" w:rsidTr="00E03C0C">
        <w:tc>
          <w:tcPr>
            <w:tcW w:w="5103" w:type="dxa"/>
          </w:tcPr>
          <w:p w:rsidR="00C9370A" w:rsidRPr="00D342F5" w:rsidRDefault="00C9370A" w:rsidP="000D1FA4">
            <w:pPr>
              <w:spacing w:after="0" w:line="240" w:lineRule="auto"/>
              <w:rPr>
                <w:sz w:val="24"/>
                <w:szCs w:val="24"/>
              </w:rPr>
            </w:pPr>
            <w:r w:rsidRPr="00D342F5">
              <w:rPr>
                <w:sz w:val="24"/>
                <w:szCs w:val="24"/>
              </w:rPr>
              <w:t>engedély a szakma gyakorlására</w:t>
            </w:r>
          </w:p>
          <w:p w:rsidR="00C9370A" w:rsidRPr="00D342F5" w:rsidRDefault="00C9370A" w:rsidP="000D1FA4">
            <w:pPr>
              <w:spacing w:after="0" w:line="240" w:lineRule="auto"/>
              <w:rPr>
                <w:sz w:val="24"/>
                <w:szCs w:val="24"/>
              </w:rPr>
            </w:pPr>
          </w:p>
        </w:tc>
        <w:tc>
          <w:tcPr>
            <w:tcW w:w="4111" w:type="dxa"/>
            <w:shd w:val="clear" w:color="auto" w:fill="E7E6E6" w:themeFill="background2"/>
          </w:tcPr>
          <w:p w:rsidR="00C9370A" w:rsidRPr="00D342F5" w:rsidRDefault="00C9370A" w:rsidP="000D1FA4">
            <w:pPr>
              <w:spacing w:after="0" w:line="240" w:lineRule="auto"/>
              <w:rPr>
                <w:i/>
                <w:sz w:val="24"/>
                <w:szCs w:val="24"/>
              </w:rPr>
            </w:pPr>
          </w:p>
        </w:tc>
      </w:tr>
      <w:tr w:rsidR="00C9370A" w:rsidRPr="00D342F5" w:rsidTr="00E03C0C">
        <w:tc>
          <w:tcPr>
            <w:tcW w:w="5103" w:type="dxa"/>
          </w:tcPr>
          <w:p w:rsidR="00C9370A" w:rsidRPr="00D342F5" w:rsidRDefault="00C9370A" w:rsidP="000D1FA4">
            <w:pPr>
              <w:spacing w:after="0" w:line="240" w:lineRule="auto"/>
              <w:rPr>
                <w:sz w:val="24"/>
                <w:szCs w:val="24"/>
              </w:rPr>
            </w:pPr>
            <w:r w:rsidRPr="00D342F5">
              <w:rPr>
                <w:sz w:val="24"/>
                <w:szCs w:val="24"/>
              </w:rPr>
              <w:t>a céh feje, a választott főnök</w:t>
            </w:r>
          </w:p>
          <w:p w:rsidR="00C9370A" w:rsidRPr="00D342F5" w:rsidRDefault="00C9370A" w:rsidP="000D1FA4">
            <w:pPr>
              <w:spacing w:after="0" w:line="240" w:lineRule="auto"/>
              <w:rPr>
                <w:sz w:val="24"/>
                <w:szCs w:val="24"/>
              </w:rPr>
            </w:pPr>
          </w:p>
        </w:tc>
        <w:tc>
          <w:tcPr>
            <w:tcW w:w="4111" w:type="dxa"/>
            <w:shd w:val="clear" w:color="auto" w:fill="E7E6E6" w:themeFill="background2"/>
          </w:tcPr>
          <w:p w:rsidR="00C9370A" w:rsidRPr="00D342F5" w:rsidRDefault="00C9370A" w:rsidP="000D1FA4">
            <w:pPr>
              <w:spacing w:after="0" w:line="240" w:lineRule="auto"/>
              <w:rPr>
                <w:i/>
                <w:sz w:val="24"/>
                <w:szCs w:val="24"/>
              </w:rPr>
            </w:pPr>
          </w:p>
        </w:tc>
      </w:tr>
      <w:tr w:rsidR="00C9370A" w:rsidRPr="00D342F5" w:rsidTr="00E03C0C">
        <w:tc>
          <w:tcPr>
            <w:tcW w:w="5103" w:type="dxa"/>
          </w:tcPr>
          <w:p w:rsidR="00C9370A" w:rsidRPr="00D342F5" w:rsidRDefault="00C9370A" w:rsidP="00C9370A">
            <w:pPr>
              <w:spacing w:after="0" w:line="240" w:lineRule="auto"/>
              <w:rPr>
                <w:sz w:val="24"/>
                <w:szCs w:val="24"/>
              </w:rPr>
            </w:pPr>
            <w:r w:rsidRPr="00D342F5">
              <w:rPr>
                <w:sz w:val="24"/>
                <w:szCs w:val="24"/>
              </w:rPr>
              <w:t>tanonc felvétele a céhbe, a tanulóidő megkezdése</w:t>
            </w:r>
          </w:p>
          <w:p w:rsidR="00C9370A" w:rsidRPr="00D342F5" w:rsidRDefault="00C9370A" w:rsidP="00C9370A">
            <w:pPr>
              <w:spacing w:after="0" w:line="240" w:lineRule="auto"/>
              <w:rPr>
                <w:sz w:val="24"/>
                <w:szCs w:val="24"/>
              </w:rPr>
            </w:pPr>
          </w:p>
        </w:tc>
        <w:tc>
          <w:tcPr>
            <w:tcW w:w="4111" w:type="dxa"/>
            <w:shd w:val="clear" w:color="auto" w:fill="E7E6E6" w:themeFill="background2"/>
          </w:tcPr>
          <w:p w:rsidR="00C9370A" w:rsidRPr="00D342F5" w:rsidRDefault="00C9370A" w:rsidP="000D1FA4">
            <w:pPr>
              <w:spacing w:after="0" w:line="240" w:lineRule="auto"/>
              <w:rPr>
                <w:i/>
                <w:sz w:val="24"/>
                <w:szCs w:val="24"/>
              </w:rPr>
            </w:pPr>
          </w:p>
        </w:tc>
      </w:tr>
      <w:tr w:rsidR="00C9370A" w:rsidRPr="00D342F5" w:rsidTr="00E03C0C">
        <w:tc>
          <w:tcPr>
            <w:tcW w:w="5103" w:type="dxa"/>
          </w:tcPr>
          <w:p w:rsidR="00C9370A" w:rsidRPr="00D342F5" w:rsidRDefault="00E03C0C" w:rsidP="000D1FA4">
            <w:pPr>
              <w:spacing w:after="0" w:line="240" w:lineRule="auto"/>
              <w:rPr>
                <w:sz w:val="24"/>
                <w:szCs w:val="24"/>
              </w:rPr>
            </w:pPr>
            <w:r>
              <w:rPr>
                <w:sz w:val="24"/>
                <w:szCs w:val="24"/>
              </w:rPr>
              <w:t>városi hatóság, elö</w:t>
            </w:r>
            <w:r w:rsidR="00C9370A" w:rsidRPr="00D342F5">
              <w:rPr>
                <w:sz w:val="24"/>
                <w:szCs w:val="24"/>
              </w:rPr>
              <w:t>ljáróság</w:t>
            </w:r>
          </w:p>
          <w:p w:rsidR="00C9370A" w:rsidRPr="00D342F5" w:rsidRDefault="00C9370A" w:rsidP="000D1FA4">
            <w:pPr>
              <w:spacing w:after="0" w:line="240" w:lineRule="auto"/>
              <w:rPr>
                <w:sz w:val="24"/>
                <w:szCs w:val="24"/>
              </w:rPr>
            </w:pPr>
          </w:p>
        </w:tc>
        <w:tc>
          <w:tcPr>
            <w:tcW w:w="4111" w:type="dxa"/>
            <w:shd w:val="clear" w:color="auto" w:fill="E7E6E6" w:themeFill="background2"/>
          </w:tcPr>
          <w:p w:rsidR="00C9370A" w:rsidRPr="00D342F5" w:rsidRDefault="00C9370A" w:rsidP="000D1FA4">
            <w:pPr>
              <w:spacing w:after="0" w:line="240" w:lineRule="auto"/>
              <w:rPr>
                <w:i/>
                <w:sz w:val="24"/>
                <w:szCs w:val="24"/>
              </w:rPr>
            </w:pPr>
          </w:p>
        </w:tc>
      </w:tr>
      <w:tr w:rsidR="00C9370A" w:rsidRPr="00D342F5" w:rsidTr="00E03C0C">
        <w:tc>
          <w:tcPr>
            <w:tcW w:w="5103" w:type="dxa"/>
          </w:tcPr>
          <w:p w:rsidR="00C9370A" w:rsidRPr="00D342F5" w:rsidRDefault="00C9370A" w:rsidP="000D1FA4">
            <w:pPr>
              <w:spacing w:after="0" w:line="240" w:lineRule="auto"/>
              <w:rPr>
                <w:sz w:val="24"/>
                <w:szCs w:val="24"/>
              </w:rPr>
            </w:pPr>
            <w:r w:rsidRPr="00D342F5">
              <w:rPr>
                <w:sz w:val="24"/>
                <w:szCs w:val="24"/>
              </w:rPr>
              <w:t>bárdhoz hasonló, széles lapú, rövid nyelű, faragásra alkalmas fejsze</w:t>
            </w:r>
          </w:p>
        </w:tc>
        <w:tc>
          <w:tcPr>
            <w:tcW w:w="4111" w:type="dxa"/>
            <w:shd w:val="clear" w:color="auto" w:fill="E7E6E6" w:themeFill="background2"/>
          </w:tcPr>
          <w:p w:rsidR="00C9370A" w:rsidRPr="00D342F5" w:rsidRDefault="00C9370A" w:rsidP="000D1FA4">
            <w:pPr>
              <w:spacing w:after="0" w:line="240" w:lineRule="auto"/>
              <w:rPr>
                <w:i/>
                <w:sz w:val="24"/>
                <w:szCs w:val="24"/>
              </w:rPr>
            </w:pPr>
          </w:p>
        </w:tc>
      </w:tr>
      <w:tr w:rsidR="00C9370A" w:rsidRPr="00D342F5" w:rsidTr="00E03C0C">
        <w:tc>
          <w:tcPr>
            <w:tcW w:w="5103" w:type="dxa"/>
          </w:tcPr>
          <w:p w:rsidR="00C9370A" w:rsidRPr="00D342F5" w:rsidRDefault="00C9370A" w:rsidP="000D1FA4">
            <w:pPr>
              <w:spacing w:after="0" w:line="240" w:lineRule="auto"/>
              <w:rPr>
                <w:sz w:val="24"/>
                <w:szCs w:val="24"/>
              </w:rPr>
            </w:pPr>
            <w:r w:rsidRPr="00D342F5">
              <w:rPr>
                <w:sz w:val="24"/>
                <w:szCs w:val="24"/>
              </w:rPr>
              <w:t>isteni, szent</w:t>
            </w:r>
          </w:p>
          <w:p w:rsidR="00C9370A" w:rsidRPr="00D342F5" w:rsidRDefault="00C9370A" w:rsidP="000D1FA4">
            <w:pPr>
              <w:spacing w:after="0" w:line="240" w:lineRule="auto"/>
              <w:rPr>
                <w:sz w:val="24"/>
                <w:szCs w:val="24"/>
              </w:rPr>
            </w:pPr>
          </w:p>
        </w:tc>
        <w:tc>
          <w:tcPr>
            <w:tcW w:w="4111" w:type="dxa"/>
            <w:shd w:val="clear" w:color="auto" w:fill="E7E6E6" w:themeFill="background2"/>
          </w:tcPr>
          <w:p w:rsidR="00C9370A" w:rsidRPr="00D342F5" w:rsidRDefault="00C9370A" w:rsidP="000D1FA4">
            <w:pPr>
              <w:spacing w:after="0" w:line="240" w:lineRule="auto"/>
              <w:rPr>
                <w:i/>
                <w:sz w:val="24"/>
                <w:szCs w:val="24"/>
              </w:rPr>
            </w:pPr>
          </w:p>
        </w:tc>
      </w:tr>
      <w:tr w:rsidR="00C9370A" w:rsidRPr="00D342F5" w:rsidTr="00E03C0C">
        <w:tc>
          <w:tcPr>
            <w:tcW w:w="5103" w:type="dxa"/>
            <w:tcBorders>
              <w:top w:val="single" w:sz="4" w:space="0" w:color="auto"/>
              <w:left w:val="single" w:sz="4" w:space="0" w:color="auto"/>
              <w:bottom w:val="single" w:sz="4" w:space="0" w:color="auto"/>
              <w:right w:val="single" w:sz="4" w:space="0" w:color="auto"/>
            </w:tcBorders>
          </w:tcPr>
          <w:p w:rsidR="00C9370A" w:rsidRPr="00D342F5" w:rsidRDefault="00C9370A" w:rsidP="000D1FA4">
            <w:pPr>
              <w:spacing w:after="0" w:line="240" w:lineRule="auto"/>
              <w:rPr>
                <w:sz w:val="24"/>
                <w:szCs w:val="24"/>
              </w:rPr>
            </w:pPr>
            <w:r w:rsidRPr="00D342F5">
              <w:rPr>
                <w:sz w:val="24"/>
                <w:szCs w:val="24"/>
              </w:rPr>
              <w:t>valakit gyanúba keverő, rossz hírbe hozó, lejárató</w:t>
            </w:r>
          </w:p>
          <w:p w:rsidR="00C9370A" w:rsidRPr="00D342F5" w:rsidRDefault="00C9370A" w:rsidP="000D1FA4">
            <w:pPr>
              <w:spacing w:after="0" w:line="240"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E7E6E6" w:themeFill="background2"/>
          </w:tcPr>
          <w:p w:rsidR="00C9370A" w:rsidRPr="00D342F5" w:rsidRDefault="00C9370A" w:rsidP="000D1FA4">
            <w:pPr>
              <w:spacing w:after="0" w:line="240" w:lineRule="auto"/>
              <w:rPr>
                <w:i/>
                <w:sz w:val="24"/>
                <w:szCs w:val="24"/>
              </w:rPr>
            </w:pPr>
          </w:p>
        </w:tc>
      </w:tr>
      <w:tr w:rsidR="00C9370A" w:rsidRPr="00D342F5" w:rsidTr="00E03C0C">
        <w:tc>
          <w:tcPr>
            <w:tcW w:w="5103" w:type="dxa"/>
            <w:tcBorders>
              <w:top w:val="single" w:sz="4" w:space="0" w:color="auto"/>
              <w:left w:val="single" w:sz="4" w:space="0" w:color="auto"/>
              <w:bottom w:val="single" w:sz="4" w:space="0" w:color="auto"/>
              <w:right w:val="single" w:sz="4" w:space="0" w:color="auto"/>
            </w:tcBorders>
          </w:tcPr>
          <w:p w:rsidR="00C9370A" w:rsidRPr="00D342F5" w:rsidRDefault="00C9370A" w:rsidP="000D1FA4">
            <w:pPr>
              <w:spacing w:after="0" w:line="240" w:lineRule="auto"/>
              <w:rPr>
                <w:sz w:val="24"/>
                <w:szCs w:val="24"/>
              </w:rPr>
            </w:pPr>
            <w:r w:rsidRPr="00D342F5">
              <w:rPr>
                <w:sz w:val="24"/>
                <w:szCs w:val="24"/>
              </w:rPr>
              <w:t>a céhes oktatás végén, a vizsgamunka elvégzése és elfogadása után a legény mesterré lett</w:t>
            </w:r>
          </w:p>
        </w:tc>
        <w:tc>
          <w:tcPr>
            <w:tcW w:w="4111" w:type="dxa"/>
            <w:tcBorders>
              <w:top w:val="single" w:sz="4" w:space="0" w:color="auto"/>
              <w:left w:val="single" w:sz="4" w:space="0" w:color="auto"/>
              <w:bottom w:val="single" w:sz="4" w:space="0" w:color="auto"/>
              <w:right w:val="single" w:sz="4" w:space="0" w:color="auto"/>
            </w:tcBorders>
            <w:shd w:val="clear" w:color="auto" w:fill="E7E6E6" w:themeFill="background2"/>
          </w:tcPr>
          <w:p w:rsidR="00C9370A" w:rsidRPr="00D342F5" w:rsidRDefault="00C9370A" w:rsidP="000D1FA4">
            <w:pPr>
              <w:spacing w:after="0" w:line="240" w:lineRule="auto"/>
              <w:rPr>
                <w:i/>
                <w:sz w:val="24"/>
                <w:szCs w:val="24"/>
              </w:rPr>
            </w:pPr>
          </w:p>
        </w:tc>
      </w:tr>
    </w:tbl>
    <w:p w:rsidR="00C9370A" w:rsidRPr="00D342F5" w:rsidRDefault="00C9370A" w:rsidP="00C9370A">
      <w:pPr>
        <w:spacing w:after="0" w:line="240" w:lineRule="auto"/>
        <w:rPr>
          <w:sz w:val="24"/>
          <w:szCs w:val="24"/>
        </w:rPr>
      </w:pPr>
    </w:p>
    <w:p w:rsidR="00E03C0C" w:rsidRDefault="00E03C0C" w:rsidP="00C9370A">
      <w:pPr>
        <w:spacing w:after="0" w:line="240" w:lineRule="auto"/>
        <w:rPr>
          <w:rStyle w:val="stylesquestion-enothq-4"/>
          <w:rFonts w:cs="Calibri"/>
          <w:b/>
          <w:sz w:val="24"/>
          <w:szCs w:val="24"/>
        </w:rPr>
      </w:pPr>
      <w:r>
        <w:rPr>
          <w:rStyle w:val="stylesquestion-enothq-4"/>
          <w:rFonts w:cs="Calibri"/>
          <w:b/>
          <w:sz w:val="24"/>
          <w:szCs w:val="24"/>
        </w:rPr>
        <w:t>A VIDEÓ MEGNÉZÉSE UTÁN</w:t>
      </w:r>
    </w:p>
    <w:p w:rsidR="00C9370A" w:rsidRPr="008A3F4B" w:rsidRDefault="00E03C0C" w:rsidP="008A3F4B">
      <w:pPr>
        <w:spacing w:after="0" w:line="240" w:lineRule="auto"/>
        <w:rPr>
          <w:rStyle w:val="stylesquestion-enothq-4"/>
          <w:rFonts w:cs="Calibri"/>
          <w:b/>
          <w:sz w:val="24"/>
          <w:szCs w:val="24"/>
        </w:rPr>
      </w:pPr>
      <w:r w:rsidRPr="008A3F4B">
        <w:rPr>
          <w:rStyle w:val="stylesquestion-enothq-4"/>
          <w:rFonts w:cs="Calibri"/>
          <w:b/>
          <w:sz w:val="24"/>
          <w:szCs w:val="24"/>
        </w:rPr>
        <w:t>K</w:t>
      </w:r>
      <w:r w:rsidR="00C9370A" w:rsidRPr="008A3F4B">
        <w:rPr>
          <w:rStyle w:val="stylesquestion-enothq-4"/>
          <w:rFonts w:cs="Calibri"/>
          <w:b/>
          <w:sz w:val="24"/>
          <w:szCs w:val="24"/>
        </w:rPr>
        <w:t>arikázd be a helyes választ!</w:t>
      </w:r>
    </w:p>
    <w:p w:rsidR="00C9370A" w:rsidRPr="00E03C0C" w:rsidRDefault="00C9370A" w:rsidP="00C9370A">
      <w:pPr>
        <w:spacing w:after="0" w:line="240" w:lineRule="auto"/>
        <w:rPr>
          <w:rStyle w:val="stylesquestion-enothq-4"/>
          <w:rFonts w:cs="Calibri"/>
          <w:b/>
        </w:rPr>
      </w:pPr>
      <w:r w:rsidRPr="00E03C0C">
        <w:rPr>
          <w:rStyle w:val="stylesquestion-enothq-4"/>
          <w:rFonts w:cs="Calibri"/>
          <w:b/>
        </w:rPr>
        <w:t>1. A céhláda egy céh központi tárgya. Kinél volt a helye?</w:t>
      </w:r>
    </w:p>
    <w:p w:rsidR="00C9370A" w:rsidRPr="00D342F5" w:rsidRDefault="00C9370A" w:rsidP="00C9370A">
      <w:pPr>
        <w:spacing w:after="0" w:line="240" w:lineRule="auto"/>
      </w:pPr>
      <w:proofErr w:type="gramStart"/>
      <w:r w:rsidRPr="00D342F5">
        <w:t>a</w:t>
      </w:r>
      <w:proofErr w:type="gramEnd"/>
      <w:r w:rsidRPr="00D342F5">
        <w:t>) inas</w:t>
      </w:r>
    </w:p>
    <w:p w:rsidR="00C9370A" w:rsidRPr="00D342F5" w:rsidRDefault="00C9370A" w:rsidP="00C9370A">
      <w:pPr>
        <w:spacing w:after="0" w:line="240" w:lineRule="auto"/>
      </w:pPr>
      <w:r w:rsidRPr="00D342F5">
        <w:t>b) legény</w:t>
      </w:r>
    </w:p>
    <w:p w:rsidR="00C9370A" w:rsidRPr="00D342F5" w:rsidRDefault="00C9370A" w:rsidP="00C9370A">
      <w:pPr>
        <w:spacing w:after="0" w:line="240" w:lineRule="auto"/>
      </w:pPr>
      <w:r w:rsidRPr="00D342F5">
        <w:t>c) céhmester</w:t>
      </w:r>
    </w:p>
    <w:p w:rsidR="00C9370A" w:rsidRPr="00D342F5" w:rsidRDefault="00C9370A" w:rsidP="00C9370A">
      <w:pPr>
        <w:spacing w:after="0" w:line="240" w:lineRule="auto"/>
      </w:pPr>
      <w:r w:rsidRPr="00D342F5">
        <w:t>d) múzeumigazgató</w:t>
      </w:r>
    </w:p>
    <w:p w:rsidR="00C9370A" w:rsidRPr="00E03C0C" w:rsidRDefault="00C9370A" w:rsidP="00C9370A">
      <w:pPr>
        <w:spacing w:after="0" w:line="240" w:lineRule="auto"/>
        <w:rPr>
          <w:b/>
        </w:rPr>
      </w:pPr>
      <w:r w:rsidRPr="00E03C0C">
        <w:rPr>
          <w:b/>
        </w:rPr>
        <w:t xml:space="preserve">2. </w:t>
      </w:r>
      <w:r w:rsidRPr="00E03C0C">
        <w:rPr>
          <w:rStyle w:val="stylesquestion-enothq-4"/>
          <w:b/>
        </w:rPr>
        <w:t>Milyen gyakorisággal tartottak céhgyűlést?</w:t>
      </w:r>
    </w:p>
    <w:p w:rsidR="00C9370A" w:rsidRPr="00D342F5" w:rsidRDefault="00C9370A" w:rsidP="00C9370A">
      <w:pPr>
        <w:spacing w:after="0" w:line="240" w:lineRule="auto"/>
      </w:pPr>
      <w:proofErr w:type="gramStart"/>
      <w:r w:rsidRPr="00D342F5">
        <w:t>a</w:t>
      </w:r>
      <w:proofErr w:type="gramEnd"/>
      <w:r w:rsidRPr="00D342F5">
        <w:t>) minden szökőévben</w:t>
      </w:r>
    </w:p>
    <w:p w:rsidR="00C9370A" w:rsidRPr="00D342F5" w:rsidRDefault="00C9370A" w:rsidP="00C9370A">
      <w:pPr>
        <w:spacing w:after="0" w:line="240" w:lineRule="auto"/>
      </w:pPr>
      <w:r w:rsidRPr="00D342F5">
        <w:t>b) havonta</w:t>
      </w:r>
    </w:p>
    <w:p w:rsidR="00C9370A" w:rsidRPr="00D342F5" w:rsidRDefault="00C9370A" w:rsidP="00C9370A">
      <w:pPr>
        <w:spacing w:after="0" w:line="240" w:lineRule="auto"/>
      </w:pPr>
      <w:r w:rsidRPr="00D342F5">
        <w:t>c) keddenként</w:t>
      </w:r>
    </w:p>
    <w:p w:rsidR="00C9370A" w:rsidRPr="00D342F5" w:rsidRDefault="00C9370A" w:rsidP="00C9370A">
      <w:pPr>
        <w:spacing w:after="0" w:line="240" w:lineRule="auto"/>
      </w:pPr>
      <w:r w:rsidRPr="00D342F5">
        <w:t>d) nem tartottak</w:t>
      </w:r>
    </w:p>
    <w:p w:rsidR="00C9370A" w:rsidRPr="00E03C0C" w:rsidRDefault="00C9370A" w:rsidP="00C9370A">
      <w:pPr>
        <w:spacing w:after="0" w:line="240" w:lineRule="auto"/>
        <w:rPr>
          <w:b/>
        </w:rPr>
      </w:pPr>
      <w:r w:rsidRPr="00E03C0C">
        <w:rPr>
          <w:b/>
        </w:rPr>
        <w:t xml:space="preserve">3. </w:t>
      </w:r>
      <w:r w:rsidRPr="00E03C0C">
        <w:rPr>
          <w:rStyle w:val="stylesquestion-enothq-4"/>
          <w:b/>
        </w:rPr>
        <w:t>Mennyi láda szerepel a kiállításban?</w:t>
      </w:r>
    </w:p>
    <w:p w:rsidR="00C9370A" w:rsidRPr="00D342F5" w:rsidRDefault="00C9370A" w:rsidP="00C9370A">
      <w:pPr>
        <w:spacing w:after="0" w:line="240" w:lineRule="auto"/>
      </w:pPr>
      <w:r w:rsidRPr="00D342F5">
        <w:t>a) egy se</w:t>
      </w:r>
    </w:p>
    <w:p w:rsidR="00C9370A" w:rsidRPr="00D342F5" w:rsidRDefault="00C9370A" w:rsidP="00C9370A">
      <w:pPr>
        <w:spacing w:after="0" w:line="240" w:lineRule="auto"/>
      </w:pPr>
      <w:r w:rsidRPr="00D342F5">
        <w:t>b) 3</w:t>
      </w:r>
    </w:p>
    <w:p w:rsidR="00C9370A" w:rsidRPr="00D342F5" w:rsidRDefault="00C9370A" w:rsidP="00C9370A">
      <w:pPr>
        <w:spacing w:after="0" w:line="240" w:lineRule="auto"/>
      </w:pPr>
      <w:r w:rsidRPr="00D342F5">
        <w:t>c) 1</w:t>
      </w:r>
    </w:p>
    <w:p w:rsidR="00C9370A" w:rsidRPr="00D342F5" w:rsidRDefault="00C9370A" w:rsidP="00C9370A">
      <w:pPr>
        <w:spacing w:after="0" w:line="240" w:lineRule="auto"/>
      </w:pPr>
      <w:r w:rsidRPr="00D342F5">
        <w:t>d) 8</w:t>
      </w:r>
    </w:p>
    <w:p w:rsidR="00B44B48" w:rsidRDefault="00B44B48" w:rsidP="00B44B48">
      <w:pPr>
        <w:rPr>
          <w:b/>
        </w:rPr>
      </w:pPr>
    </w:p>
    <w:p w:rsidR="00B44B48" w:rsidRDefault="00C9370A" w:rsidP="00B44B48">
      <w:pPr>
        <w:spacing w:after="0" w:line="240" w:lineRule="auto"/>
        <w:rPr>
          <w:rStyle w:val="stylesquestion-enothq-4"/>
          <w:b/>
        </w:rPr>
      </w:pPr>
      <w:r w:rsidRPr="00E03C0C">
        <w:rPr>
          <w:b/>
        </w:rPr>
        <w:lastRenderedPageBreak/>
        <w:t xml:space="preserve">4. </w:t>
      </w:r>
      <w:r w:rsidRPr="00E03C0C">
        <w:rPr>
          <w:rStyle w:val="stylesquestion-enothq-4"/>
          <w:b/>
        </w:rPr>
        <w:t>A céhgyűléseket csukott láda előtt tartották.</w:t>
      </w:r>
    </w:p>
    <w:p w:rsidR="00C9370A" w:rsidRPr="00D342F5" w:rsidRDefault="00C9370A" w:rsidP="00B44B48">
      <w:pPr>
        <w:spacing w:after="0" w:line="240" w:lineRule="auto"/>
      </w:pPr>
      <w:r w:rsidRPr="00D342F5">
        <w:t>a) igaz</w:t>
      </w:r>
    </w:p>
    <w:p w:rsidR="00C9370A" w:rsidRPr="00D342F5" w:rsidRDefault="00C9370A" w:rsidP="00B44B48">
      <w:pPr>
        <w:spacing w:after="0" w:line="240" w:lineRule="auto"/>
      </w:pPr>
      <w:r w:rsidRPr="00D342F5">
        <w:t>b) hamis</w:t>
      </w:r>
    </w:p>
    <w:p w:rsidR="00C9370A" w:rsidRPr="00E03C0C" w:rsidRDefault="00C9370A" w:rsidP="00C9370A">
      <w:pPr>
        <w:spacing w:after="0" w:line="240" w:lineRule="auto"/>
        <w:rPr>
          <w:b/>
        </w:rPr>
      </w:pPr>
      <w:r w:rsidRPr="00E03C0C">
        <w:rPr>
          <w:b/>
        </w:rPr>
        <w:t xml:space="preserve">5. </w:t>
      </w:r>
      <w:r w:rsidRPr="00E03C0C">
        <w:rPr>
          <w:rStyle w:val="stylesquestion-enothq-4"/>
          <w:b/>
        </w:rPr>
        <w:t>A céhláda etikett szerint miért járt büntetés a nyitott láda előtt?</w:t>
      </w:r>
    </w:p>
    <w:p w:rsidR="00C9370A" w:rsidRPr="00D342F5" w:rsidRDefault="00C9370A" w:rsidP="00C9370A">
      <w:pPr>
        <w:spacing w:after="0" w:line="240" w:lineRule="auto"/>
      </w:pPr>
      <w:r w:rsidRPr="00D342F5">
        <w:t xml:space="preserve">a) </w:t>
      </w:r>
      <w:r w:rsidRPr="00D342F5">
        <w:rPr>
          <w:rStyle w:val="stylesanswer-enothq-16"/>
        </w:rPr>
        <w:t>tiszta, rendes öltözet</w:t>
      </w:r>
    </w:p>
    <w:p w:rsidR="00C9370A" w:rsidRPr="00D342F5" w:rsidRDefault="00C9370A" w:rsidP="00C9370A">
      <w:pPr>
        <w:spacing w:after="0" w:line="240" w:lineRule="auto"/>
      </w:pPr>
      <w:r w:rsidRPr="00D342F5">
        <w:t xml:space="preserve">b) </w:t>
      </w:r>
      <w:r w:rsidRPr="00D342F5">
        <w:rPr>
          <w:rStyle w:val="stylesanswer-enothq-16"/>
        </w:rPr>
        <w:t xml:space="preserve">kulcsok csörgetése </w:t>
      </w:r>
    </w:p>
    <w:p w:rsidR="00C9370A" w:rsidRPr="00D342F5" w:rsidRDefault="00C9370A" w:rsidP="00C9370A">
      <w:pPr>
        <w:spacing w:after="0" w:line="240" w:lineRule="auto"/>
      </w:pPr>
      <w:r w:rsidRPr="00D342F5">
        <w:t xml:space="preserve">c) </w:t>
      </w:r>
      <w:r w:rsidRPr="00D342F5">
        <w:rPr>
          <w:rStyle w:val="stylesanswer-enothq-16"/>
        </w:rPr>
        <w:t>kigombolt ing, káromkodás</w:t>
      </w:r>
    </w:p>
    <w:p w:rsidR="00C9370A" w:rsidRPr="00D342F5" w:rsidRDefault="00C9370A" w:rsidP="00C9370A">
      <w:pPr>
        <w:spacing w:after="0" w:line="240" w:lineRule="auto"/>
      </w:pPr>
      <w:r w:rsidRPr="00D342F5">
        <w:t xml:space="preserve">d) </w:t>
      </w:r>
      <w:r w:rsidRPr="00D342F5">
        <w:rPr>
          <w:rStyle w:val="stylesanswer-enothq-16"/>
        </w:rPr>
        <w:t>tiszteletteljes viselkedés</w:t>
      </w:r>
    </w:p>
    <w:p w:rsidR="00C9370A" w:rsidRPr="00E03C0C" w:rsidRDefault="00C9370A" w:rsidP="00C9370A">
      <w:pPr>
        <w:spacing w:after="0" w:line="240" w:lineRule="auto"/>
        <w:rPr>
          <w:b/>
        </w:rPr>
      </w:pPr>
      <w:r w:rsidRPr="00E03C0C">
        <w:rPr>
          <w:b/>
        </w:rPr>
        <w:t xml:space="preserve">6. </w:t>
      </w:r>
      <w:r w:rsidRPr="00E03C0C">
        <w:rPr>
          <w:rStyle w:val="stylesquestion-enothq-4"/>
          <w:b/>
        </w:rPr>
        <w:t>Hány kulcs nyitja a kiállításban látható kőművesek és ácsok céhládáját?</w:t>
      </w:r>
    </w:p>
    <w:p w:rsidR="00C9370A" w:rsidRPr="00D342F5" w:rsidRDefault="00C9370A" w:rsidP="00C9370A">
      <w:pPr>
        <w:spacing w:after="0" w:line="240" w:lineRule="auto"/>
      </w:pPr>
      <w:r w:rsidRPr="00D342F5">
        <w:t xml:space="preserve">a) </w:t>
      </w:r>
      <w:r w:rsidRPr="00D342F5">
        <w:rPr>
          <w:rStyle w:val="stylesanswer-enothq-16"/>
        </w:rPr>
        <w:t>nem kulcs nyitja, fotocellás</w:t>
      </w:r>
    </w:p>
    <w:p w:rsidR="00C9370A" w:rsidRPr="00D342F5" w:rsidRDefault="00C9370A" w:rsidP="00C9370A">
      <w:pPr>
        <w:spacing w:after="0" w:line="240" w:lineRule="auto"/>
      </w:pPr>
      <w:r w:rsidRPr="00D342F5">
        <w:t>b) 1</w:t>
      </w:r>
    </w:p>
    <w:p w:rsidR="00C9370A" w:rsidRPr="00D342F5" w:rsidRDefault="00C9370A" w:rsidP="00C9370A">
      <w:pPr>
        <w:spacing w:after="0" w:line="240" w:lineRule="auto"/>
      </w:pPr>
      <w:r w:rsidRPr="00D342F5">
        <w:t>c) 2</w:t>
      </w:r>
    </w:p>
    <w:p w:rsidR="00C9370A" w:rsidRPr="00D342F5" w:rsidRDefault="00C9370A" w:rsidP="00C9370A">
      <w:pPr>
        <w:spacing w:after="0" w:line="240" w:lineRule="auto"/>
      </w:pPr>
      <w:r w:rsidRPr="00D342F5">
        <w:t>d) 4</w:t>
      </w:r>
    </w:p>
    <w:p w:rsidR="00C9370A" w:rsidRPr="00E03C0C" w:rsidRDefault="00C9370A" w:rsidP="00C9370A">
      <w:pPr>
        <w:spacing w:after="0" w:line="240" w:lineRule="auto"/>
        <w:rPr>
          <w:b/>
        </w:rPr>
      </w:pPr>
      <w:r w:rsidRPr="00E03C0C">
        <w:rPr>
          <w:b/>
        </w:rPr>
        <w:t xml:space="preserve">7. </w:t>
      </w:r>
      <w:r w:rsidRPr="00E03C0C">
        <w:rPr>
          <w:rStyle w:val="stylesquestion-enothq-4"/>
          <w:b/>
        </w:rPr>
        <w:t>A céhmester nem nyithatta ki a ládát egyedül, kizárólag a teljes tagság előtt.</w:t>
      </w:r>
    </w:p>
    <w:p w:rsidR="00C9370A" w:rsidRPr="00D342F5" w:rsidRDefault="00C9370A" w:rsidP="00C9370A">
      <w:pPr>
        <w:spacing w:after="0" w:line="240" w:lineRule="auto"/>
      </w:pPr>
      <w:r w:rsidRPr="00D342F5">
        <w:t>a) igaz</w:t>
      </w:r>
    </w:p>
    <w:p w:rsidR="00C9370A" w:rsidRPr="00D342F5" w:rsidRDefault="00C9370A" w:rsidP="00C9370A">
      <w:pPr>
        <w:spacing w:after="0" w:line="240" w:lineRule="auto"/>
      </w:pPr>
      <w:r w:rsidRPr="00D342F5">
        <w:t>b) hamis</w:t>
      </w:r>
    </w:p>
    <w:p w:rsidR="00C9370A" w:rsidRPr="00E03C0C" w:rsidRDefault="00C9370A" w:rsidP="00C9370A">
      <w:pPr>
        <w:spacing w:after="0" w:line="240" w:lineRule="auto"/>
        <w:rPr>
          <w:b/>
        </w:rPr>
      </w:pPr>
      <w:r w:rsidRPr="00E03C0C">
        <w:rPr>
          <w:b/>
        </w:rPr>
        <w:t xml:space="preserve">8. </w:t>
      </w:r>
      <w:r w:rsidRPr="00E03C0C">
        <w:rPr>
          <w:rStyle w:val="stylesquestion-enothq-4"/>
          <w:b/>
        </w:rPr>
        <w:t>Melyik szerszám NEM tartozik az ácsok jellegzetes eszköztárához?</w:t>
      </w:r>
    </w:p>
    <w:p w:rsidR="00C9370A" w:rsidRPr="00D342F5" w:rsidRDefault="00C9370A" w:rsidP="00C9370A">
      <w:pPr>
        <w:spacing w:after="0" w:line="240" w:lineRule="auto"/>
      </w:pPr>
      <w:r w:rsidRPr="00D342F5">
        <w:t xml:space="preserve">a) </w:t>
      </w:r>
      <w:r w:rsidRPr="00D342F5">
        <w:rPr>
          <w:rStyle w:val="stylesanswer-enothq-16"/>
        </w:rPr>
        <w:t>vakolókanál</w:t>
      </w:r>
    </w:p>
    <w:p w:rsidR="00C9370A" w:rsidRPr="00D342F5" w:rsidRDefault="00C9370A" w:rsidP="00C9370A">
      <w:pPr>
        <w:spacing w:after="0" w:line="240" w:lineRule="auto"/>
      </w:pPr>
      <w:r w:rsidRPr="00D342F5">
        <w:t xml:space="preserve">b) </w:t>
      </w:r>
      <w:r w:rsidRPr="00D342F5">
        <w:rPr>
          <w:rStyle w:val="stylesanswer-enothq-16"/>
        </w:rPr>
        <w:t>csákány</w:t>
      </w:r>
    </w:p>
    <w:p w:rsidR="00C9370A" w:rsidRPr="00D342F5" w:rsidRDefault="00C9370A" w:rsidP="00C9370A">
      <w:pPr>
        <w:spacing w:after="0" w:line="240" w:lineRule="auto"/>
      </w:pPr>
      <w:r w:rsidRPr="00D342F5">
        <w:t>c) szekerce</w:t>
      </w:r>
    </w:p>
    <w:p w:rsidR="00C9370A" w:rsidRPr="00D342F5" w:rsidRDefault="00C9370A" w:rsidP="00C9370A">
      <w:pPr>
        <w:spacing w:after="0" w:line="240" w:lineRule="auto"/>
      </w:pPr>
      <w:r w:rsidRPr="00D342F5">
        <w:t>d) balta</w:t>
      </w:r>
    </w:p>
    <w:p w:rsidR="00C9370A" w:rsidRPr="00E03C0C" w:rsidRDefault="00C9370A" w:rsidP="00C9370A">
      <w:pPr>
        <w:spacing w:after="0" w:line="240" w:lineRule="auto"/>
        <w:rPr>
          <w:b/>
        </w:rPr>
      </w:pPr>
      <w:r w:rsidRPr="00E03C0C">
        <w:rPr>
          <w:b/>
        </w:rPr>
        <w:t xml:space="preserve">9. </w:t>
      </w:r>
      <w:r w:rsidRPr="00E03C0C">
        <w:rPr>
          <w:rStyle w:val="stylesquestion-enothq-4"/>
          <w:b/>
        </w:rPr>
        <w:t>Mit NEM tartottak a céhládában?</w:t>
      </w:r>
    </w:p>
    <w:p w:rsidR="00C9370A" w:rsidRPr="00D342F5" w:rsidRDefault="00C9370A" w:rsidP="00C9370A">
      <w:pPr>
        <w:spacing w:after="0" w:line="240" w:lineRule="auto"/>
      </w:pPr>
      <w:r w:rsidRPr="00D342F5">
        <w:t>a) szabadalomlevél</w:t>
      </w:r>
    </w:p>
    <w:p w:rsidR="00C9370A" w:rsidRPr="00D342F5" w:rsidRDefault="00C9370A" w:rsidP="00C9370A">
      <w:pPr>
        <w:spacing w:after="0" w:line="240" w:lineRule="auto"/>
      </w:pPr>
      <w:r w:rsidRPr="00D342F5">
        <w:t>b) pénz</w:t>
      </w:r>
    </w:p>
    <w:p w:rsidR="00C9370A" w:rsidRPr="00D342F5" w:rsidRDefault="00C9370A" w:rsidP="00C9370A">
      <w:pPr>
        <w:spacing w:after="0" w:line="240" w:lineRule="auto"/>
      </w:pPr>
      <w:r w:rsidRPr="00D342F5">
        <w:t>c) gyümölcs, zöldség</w:t>
      </w:r>
    </w:p>
    <w:p w:rsidR="00C9370A" w:rsidRPr="00D342F5" w:rsidRDefault="00C9370A" w:rsidP="00C9370A">
      <w:pPr>
        <w:spacing w:after="0" w:line="240" w:lineRule="auto"/>
      </w:pPr>
      <w:r w:rsidRPr="00D342F5">
        <w:t>d) temetési kellékek</w:t>
      </w:r>
    </w:p>
    <w:p w:rsidR="00C9370A" w:rsidRPr="00E03C0C" w:rsidRDefault="00C9370A" w:rsidP="00C9370A">
      <w:pPr>
        <w:spacing w:after="0" w:line="240" w:lineRule="auto"/>
        <w:rPr>
          <w:b/>
        </w:rPr>
      </w:pPr>
      <w:r w:rsidRPr="00E03C0C">
        <w:rPr>
          <w:b/>
        </w:rPr>
        <w:t xml:space="preserve">10. </w:t>
      </w:r>
      <w:r w:rsidRPr="00E03C0C">
        <w:rPr>
          <w:rStyle w:val="stylesquestion-enothq-4"/>
          <w:b/>
        </w:rPr>
        <w:t>A céhládákon jól látható helyen szerepelnek a céhet alapító mesteremberek munkaeszközei.</w:t>
      </w:r>
    </w:p>
    <w:p w:rsidR="00C9370A" w:rsidRPr="00D342F5" w:rsidRDefault="00C9370A" w:rsidP="00C9370A">
      <w:pPr>
        <w:spacing w:after="0" w:line="240" w:lineRule="auto"/>
      </w:pPr>
      <w:r w:rsidRPr="00D342F5">
        <w:t>a) igaz</w:t>
      </w:r>
    </w:p>
    <w:p w:rsidR="00C9370A" w:rsidRPr="00D342F5" w:rsidRDefault="00C9370A" w:rsidP="00C9370A">
      <w:pPr>
        <w:spacing w:after="0" w:line="240" w:lineRule="auto"/>
      </w:pPr>
      <w:r w:rsidRPr="00D342F5">
        <w:t>b) hamis</w:t>
      </w:r>
    </w:p>
    <w:p w:rsidR="00C9370A" w:rsidRPr="00E03C0C" w:rsidRDefault="00C9370A" w:rsidP="00C9370A">
      <w:pPr>
        <w:spacing w:after="0" w:line="240" w:lineRule="auto"/>
        <w:rPr>
          <w:b/>
        </w:rPr>
      </w:pPr>
      <w:r w:rsidRPr="00E03C0C">
        <w:rPr>
          <w:b/>
        </w:rPr>
        <w:t xml:space="preserve">11. </w:t>
      </w:r>
      <w:r w:rsidRPr="00E03C0C">
        <w:rPr>
          <w:rStyle w:val="stylesquestion-enothq-4"/>
          <w:b/>
        </w:rPr>
        <w:t>Milyen nemzetiséghez tartozott a szőlősgazdák céhládája?</w:t>
      </w:r>
    </w:p>
    <w:p w:rsidR="00C9370A" w:rsidRPr="00D342F5" w:rsidRDefault="00C9370A" w:rsidP="00C9370A">
      <w:pPr>
        <w:spacing w:after="0" w:line="240" w:lineRule="auto"/>
      </w:pPr>
      <w:r w:rsidRPr="00D342F5">
        <w:t>a) szerb</w:t>
      </w:r>
    </w:p>
    <w:p w:rsidR="00C9370A" w:rsidRPr="00D342F5" w:rsidRDefault="00C9370A" w:rsidP="00C9370A">
      <w:pPr>
        <w:spacing w:after="0" w:line="240" w:lineRule="auto"/>
      </w:pPr>
      <w:r w:rsidRPr="00D342F5">
        <w:t>b) dalmát (horvát)</w:t>
      </w:r>
    </w:p>
    <w:p w:rsidR="00C9370A" w:rsidRPr="00D342F5" w:rsidRDefault="00C9370A" w:rsidP="00C9370A">
      <w:pPr>
        <w:spacing w:after="0" w:line="240" w:lineRule="auto"/>
      </w:pPr>
      <w:r w:rsidRPr="00D342F5">
        <w:t>c) magyar</w:t>
      </w:r>
    </w:p>
    <w:p w:rsidR="00C9370A" w:rsidRPr="00D342F5" w:rsidRDefault="00C9370A" w:rsidP="00C9370A">
      <w:pPr>
        <w:spacing w:after="0" w:line="240" w:lineRule="auto"/>
      </w:pPr>
      <w:r w:rsidRPr="00D342F5">
        <w:t>d) cincár</w:t>
      </w:r>
    </w:p>
    <w:p w:rsidR="00C9370A" w:rsidRPr="00E03C0C" w:rsidRDefault="00C9370A" w:rsidP="00C9370A">
      <w:pPr>
        <w:spacing w:after="0" w:line="240" w:lineRule="auto"/>
        <w:rPr>
          <w:b/>
        </w:rPr>
      </w:pPr>
      <w:r w:rsidRPr="00E03C0C">
        <w:rPr>
          <w:b/>
        </w:rPr>
        <w:t xml:space="preserve">12. </w:t>
      </w:r>
      <w:r w:rsidRPr="00E03C0C">
        <w:rPr>
          <w:rStyle w:val="stylesquestion-enothq-4"/>
          <w:b/>
        </w:rPr>
        <w:t xml:space="preserve">Mit tartott a hagyomány szerint </w:t>
      </w:r>
      <w:proofErr w:type="spellStart"/>
      <w:r w:rsidRPr="00E03C0C">
        <w:rPr>
          <w:rStyle w:val="stylesquestion-enothq-4"/>
          <w:b/>
        </w:rPr>
        <w:t>Ráby</w:t>
      </w:r>
      <w:proofErr w:type="spellEnd"/>
      <w:r w:rsidRPr="00E03C0C">
        <w:rPr>
          <w:rStyle w:val="stylesquestion-enothq-4"/>
          <w:b/>
        </w:rPr>
        <w:t xml:space="preserve"> Mátyás bombabiztosan zárható ládájában?</w:t>
      </w:r>
    </w:p>
    <w:p w:rsidR="00C9370A" w:rsidRPr="00D342F5" w:rsidRDefault="00C9370A" w:rsidP="00C9370A">
      <w:pPr>
        <w:spacing w:after="0" w:line="240" w:lineRule="auto"/>
      </w:pPr>
      <w:r w:rsidRPr="00D342F5">
        <w:t xml:space="preserve">a) </w:t>
      </w:r>
      <w:r w:rsidRPr="00D342F5">
        <w:rPr>
          <w:rStyle w:val="stylesanswer-enothq-16"/>
        </w:rPr>
        <w:t>szerelmesleveleket</w:t>
      </w:r>
    </w:p>
    <w:p w:rsidR="00C9370A" w:rsidRPr="00D342F5" w:rsidRDefault="00C9370A" w:rsidP="00C9370A">
      <w:pPr>
        <w:spacing w:after="0" w:line="240" w:lineRule="auto"/>
      </w:pPr>
      <w:r w:rsidRPr="00D342F5">
        <w:t xml:space="preserve">b) </w:t>
      </w:r>
      <w:r w:rsidRPr="00D342F5">
        <w:rPr>
          <w:rStyle w:val="stylesanswer-enothq-16"/>
        </w:rPr>
        <w:t>aranyat és ezüstöt</w:t>
      </w:r>
    </w:p>
    <w:p w:rsidR="00C9370A" w:rsidRPr="00D342F5" w:rsidRDefault="00C9370A" w:rsidP="00C9370A">
      <w:pPr>
        <w:spacing w:after="0" w:line="240" w:lineRule="auto"/>
        <w:rPr>
          <w:rStyle w:val="stylesanswer-enothq-16"/>
        </w:rPr>
      </w:pPr>
      <w:r w:rsidRPr="00D342F5">
        <w:t xml:space="preserve">c) </w:t>
      </w:r>
      <w:r w:rsidRPr="00D342F5">
        <w:rPr>
          <w:rStyle w:val="stylesanswer-enothq-16"/>
        </w:rPr>
        <w:t xml:space="preserve">lepréselt virágokat </w:t>
      </w:r>
    </w:p>
    <w:p w:rsidR="00152028" w:rsidRDefault="00C9370A" w:rsidP="00C9370A">
      <w:pPr>
        <w:spacing w:after="0" w:line="240" w:lineRule="auto"/>
      </w:pPr>
      <w:r w:rsidRPr="00D342F5">
        <w:t xml:space="preserve">d) </w:t>
      </w:r>
      <w:r w:rsidRPr="00D342F5">
        <w:rPr>
          <w:rStyle w:val="stylesanswer-enothq-16"/>
        </w:rPr>
        <w:t>kompromittáló iratokat</w:t>
      </w:r>
      <w:r w:rsidRPr="00D342F5">
        <w:t xml:space="preserve"> </w:t>
      </w:r>
    </w:p>
    <w:p w:rsidR="00E03C0C" w:rsidRDefault="00E03C0C" w:rsidP="00C9370A">
      <w:pPr>
        <w:spacing w:after="0" w:line="240" w:lineRule="auto"/>
      </w:pPr>
    </w:p>
    <w:p w:rsidR="00E03C0C" w:rsidRPr="00E03C0C" w:rsidRDefault="00E03C0C" w:rsidP="00E03C0C">
      <w:pPr>
        <w:spacing w:after="0" w:line="276" w:lineRule="auto"/>
        <w:jc w:val="both"/>
        <w:rPr>
          <w:b/>
          <w:sz w:val="24"/>
          <w:szCs w:val="26"/>
        </w:rPr>
      </w:pPr>
      <w:r w:rsidRPr="00E03C0C">
        <w:rPr>
          <w:b/>
          <w:sz w:val="24"/>
          <w:szCs w:val="26"/>
        </w:rPr>
        <w:t>Tervezzetek osztályládát!</w:t>
      </w:r>
    </w:p>
    <w:p w:rsidR="00E03C0C" w:rsidRPr="00E03C0C" w:rsidRDefault="00E03C0C" w:rsidP="00D331EA">
      <w:pPr>
        <w:spacing w:after="0" w:line="276" w:lineRule="auto"/>
        <w:jc w:val="both"/>
        <w:rPr>
          <w:sz w:val="24"/>
        </w:rPr>
      </w:pPr>
      <w:r w:rsidRPr="00E03C0C">
        <w:rPr>
          <w:sz w:val="24"/>
          <w:szCs w:val="26"/>
        </w:rPr>
        <w:t>Minden iskolai osztály egy közösség, melynek vannak szabályai, emlékei, történetei, mi több, osztálypénze, azaz olyan kincsei, amiket érdemes egy osztályládában tartani. Milyen jelképek, szimbólumok fejezik ki legjobban az osztályotok profilját? Mi jellemez benneteket? Milyen iratokat, tárgyakat tartotok fontosnak,</w:t>
      </w:r>
      <w:r w:rsidR="00D331EA">
        <w:rPr>
          <w:sz w:val="24"/>
          <w:szCs w:val="26"/>
        </w:rPr>
        <w:t xml:space="preserve"> hogy ebbe a ládába kerüljenek?</w:t>
      </w:r>
    </w:p>
    <w:sectPr w:rsidR="00E03C0C" w:rsidRPr="00E03C0C" w:rsidSect="00C9370A">
      <w:headerReference w:type="default" r:id="rId8"/>
      <w:pgSz w:w="11906" w:h="16838"/>
      <w:pgMar w:top="1417" w:right="1417" w:bottom="1417" w:left="1417" w:header="209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BE" w:rsidRDefault="00EE07BE" w:rsidP="00846AC4">
      <w:pPr>
        <w:spacing w:after="0" w:line="240" w:lineRule="auto"/>
      </w:pPr>
      <w:r>
        <w:separator/>
      </w:r>
    </w:p>
  </w:endnote>
  <w:endnote w:type="continuationSeparator" w:id="0">
    <w:p w:rsidR="00EE07BE" w:rsidRDefault="00EE07BE" w:rsidP="00846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BE" w:rsidRDefault="00EE07BE" w:rsidP="00846AC4">
      <w:pPr>
        <w:spacing w:after="0" w:line="240" w:lineRule="auto"/>
      </w:pPr>
      <w:r>
        <w:separator/>
      </w:r>
    </w:p>
  </w:footnote>
  <w:footnote w:type="continuationSeparator" w:id="0">
    <w:p w:rsidR="00EE07BE" w:rsidRDefault="00EE07BE" w:rsidP="00846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C4" w:rsidRDefault="00D31475">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3.05pt;margin-top:-105.8pt;width:597pt;height:88.5pt;z-index:-251658752;mso-position-horizontal-relative:margin;mso-position-vertical-relative:margin" wrapcoords="-27 0 -27 21417 21600 21417 21600 0 -27 0">
          <v:imagedata r:id="rId1" o:title="muzeumpedagogia_info-01"/>
          <w10:wrap type="tight"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AE6"/>
    <w:multiLevelType w:val="hybridMultilevel"/>
    <w:tmpl w:val="7E2490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DF360B"/>
    <w:multiLevelType w:val="hybridMultilevel"/>
    <w:tmpl w:val="29BA2A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A524F23"/>
    <w:multiLevelType w:val="hybridMultilevel"/>
    <w:tmpl w:val="A4A02F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BB06D09"/>
    <w:multiLevelType w:val="hybridMultilevel"/>
    <w:tmpl w:val="61707FF6"/>
    <w:lvl w:ilvl="0" w:tplc="675220D2">
      <w:start w:val="1"/>
      <w:numFmt w:val="decimal"/>
      <w:lvlText w:val="%1."/>
      <w:lvlJc w:val="left"/>
      <w:pPr>
        <w:ind w:left="720" w:hanging="360"/>
      </w:pPr>
      <w:rPr>
        <w:rFonts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C313C62"/>
    <w:multiLevelType w:val="hybridMultilevel"/>
    <w:tmpl w:val="2E141B88"/>
    <w:lvl w:ilvl="0" w:tplc="D7E2AF64">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0354FA9"/>
    <w:multiLevelType w:val="hybridMultilevel"/>
    <w:tmpl w:val="56F8D0F6"/>
    <w:lvl w:ilvl="0" w:tplc="79DEDD1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8A76959"/>
    <w:multiLevelType w:val="hybridMultilevel"/>
    <w:tmpl w:val="A6B62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846AC4"/>
    <w:rsid w:val="0028415A"/>
    <w:rsid w:val="00323D6F"/>
    <w:rsid w:val="003558F6"/>
    <w:rsid w:val="003737EF"/>
    <w:rsid w:val="003C385F"/>
    <w:rsid w:val="004554CC"/>
    <w:rsid w:val="006C4E85"/>
    <w:rsid w:val="00846AC4"/>
    <w:rsid w:val="00873C0B"/>
    <w:rsid w:val="008A3F4B"/>
    <w:rsid w:val="00900308"/>
    <w:rsid w:val="00992178"/>
    <w:rsid w:val="00AE03CB"/>
    <w:rsid w:val="00B44B48"/>
    <w:rsid w:val="00B548D4"/>
    <w:rsid w:val="00C9370A"/>
    <w:rsid w:val="00D31475"/>
    <w:rsid w:val="00D331EA"/>
    <w:rsid w:val="00D342F5"/>
    <w:rsid w:val="00D6294A"/>
    <w:rsid w:val="00DB2380"/>
    <w:rsid w:val="00E03C0C"/>
    <w:rsid w:val="00E9492D"/>
    <w:rsid w:val="00EE07BE"/>
    <w:rsid w:val="00FB077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3C0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46AC4"/>
    <w:pPr>
      <w:tabs>
        <w:tab w:val="center" w:pos="4536"/>
        <w:tab w:val="right" w:pos="9072"/>
      </w:tabs>
      <w:spacing w:after="0" w:line="240" w:lineRule="auto"/>
    </w:pPr>
  </w:style>
  <w:style w:type="character" w:customStyle="1" w:styleId="lfejChar">
    <w:name w:val="Élőfej Char"/>
    <w:basedOn w:val="Bekezdsalapbettpusa"/>
    <w:link w:val="lfej"/>
    <w:uiPriority w:val="99"/>
    <w:rsid w:val="00846AC4"/>
  </w:style>
  <w:style w:type="paragraph" w:styleId="llb">
    <w:name w:val="footer"/>
    <w:basedOn w:val="Norml"/>
    <w:link w:val="llbChar"/>
    <w:uiPriority w:val="99"/>
    <w:unhideWhenUsed/>
    <w:rsid w:val="00846AC4"/>
    <w:pPr>
      <w:tabs>
        <w:tab w:val="center" w:pos="4536"/>
        <w:tab w:val="right" w:pos="9072"/>
      </w:tabs>
      <w:spacing w:after="0" w:line="240" w:lineRule="auto"/>
    </w:pPr>
  </w:style>
  <w:style w:type="character" w:customStyle="1" w:styleId="llbChar">
    <w:name w:val="Élőláb Char"/>
    <w:basedOn w:val="Bekezdsalapbettpusa"/>
    <w:link w:val="llb"/>
    <w:uiPriority w:val="99"/>
    <w:rsid w:val="00846AC4"/>
  </w:style>
  <w:style w:type="character" w:customStyle="1" w:styleId="stylesquestion-enothq-4">
    <w:name w:val="styles__question-enothq-4"/>
    <w:basedOn w:val="Bekezdsalapbettpusa"/>
    <w:rsid w:val="00C9370A"/>
  </w:style>
  <w:style w:type="character" w:customStyle="1" w:styleId="stylesanswer-enothq-16">
    <w:name w:val="styles__answer-enothq-16"/>
    <w:basedOn w:val="Bekezdsalapbettpusa"/>
    <w:rsid w:val="00C9370A"/>
  </w:style>
  <w:style w:type="paragraph" w:styleId="Listaszerbekezds">
    <w:name w:val="List Paragraph"/>
    <w:basedOn w:val="Norml"/>
    <w:uiPriority w:val="34"/>
    <w:qFormat/>
    <w:rsid w:val="00E03C0C"/>
    <w:pPr>
      <w:ind w:left="720"/>
      <w:contextualSpacing/>
    </w:pPr>
  </w:style>
  <w:style w:type="table" w:styleId="Rcsostblzat">
    <w:name w:val="Table Grid"/>
    <w:basedOn w:val="Normltblzat"/>
    <w:uiPriority w:val="39"/>
    <w:rsid w:val="00E03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695B2-515E-40CE-94A0-855F751D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329</Words>
  <Characters>2275</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PMMI</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sutot</cp:lastModifiedBy>
  <cp:revision>9</cp:revision>
  <cp:lastPrinted>2021-02-10T10:07:00Z</cp:lastPrinted>
  <dcterms:created xsi:type="dcterms:W3CDTF">2021-02-10T09:58:00Z</dcterms:created>
  <dcterms:modified xsi:type="dcterms:W3CDTF">2021-02-18T10:32:00Z</dcterms:modified>
</cp:coreProperties>
</file>